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311" w:rsidRPr="00D44311" w:rsidRDefault="00E61C3B" w:rsidP="00D4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8</w:t>
      </w:r>
      <w:r w:rsidR="00D44311" w:rsidRPr="00D44311">
        <w:rPr>
          <w:rFonts w:ascii="Times New Roman" w:eastAsia="Times New Roman" w:hAnsi="Times New Roman" w:cs="Times New Roman"/>
          <w:sz w:val="24"/>
          <w:szCs w:val="24"/>
        </w:rPr>
        <w:t>, 2014</w:t>
      </w:r>
    </w:p>
    <w:p w:rsidR="00D44311" w:rsidRPr="00D44311" w:rsidRDefault="00D44311" w:rsidP="00D4431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D44311" w:rsidRPr="00D44311" w:rsidRDefault="00D44311" w:rsidP="00D4431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</w:p>
    <w:p w:rsidR="00D44311" w:rsidRPr="00D44311" w:rsidRDefault="00D44311" w:rsidP="00D44311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D4431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FOR IMMEDIATE RELEASE</w:t>
      </w:r>
    </w:p>
    <w:p w:rsidR="00D44311" w:rsidRPr="00D44311" w:rsidRDefault="00D44311" w:rsidP="00D443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4311" w:rsidRPr="00D44311" w:rsidRDefault="00D44311" w:rsidP="00D44311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  <w:r w:rsidRPr="00D443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Contact:</w:t>
      </w:r>
      <w:r w:rsidRPr="00D443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1C3B">
        <w:rPr>
          <w:rFonts w:ascii="Times New Roman" w:eastAsia="Times New Roman" w:hAnsi="Times New Roman" w:cs="Times New Roman"/>
          <w:sz w:val="24"/>
          <w:szCs w:val="24"/>
        </w:rPr>
        <w:t>Karin Marchetti Ponte</w:t>
      </w:r>
      <w:r w:rsidRPr="00D443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1C3B">
        <w:rPr>
          <w:rFonts w:ascii="Times New Roman" w:eastAsia="Times New Roman" w:hAnsi="Times New Roman" w:cs="Times New Roman"/>
          <w:sz w:val="24"/>
          <w:szCs w:val="24"/>
        </w:rPr>
        <w:t>General Counsel</w:t>
      </w:r>
      <w:r w:rsidRPr="00D44311">
        <w:rPr>
          <w:rFonts w:ascii="Times New Roman" w:eastAsia="Times New Roman" w:hAnsi="Times New Roman" w:cs="Times New Roman"/>
          <w:sz w:val="24"/>
          <w:szCs w:val="24"/>
        </w:rPr>
        <w:t xml:space="preserve">, Maine Coast Heritage Trust, </w:t>
      </w:r>
      <w:r w:rsidR="00A836D0">
        <w:rPr>
          <w:rFonts w:ascii="Times New Roman" w:eastAsia="Times New Roman" w:hAnsi="Times New Roman" w:cs="Times New Roman"/>
          <w:sz w:val="24"/>
          <w:szCs w:val="24"/>
        </w:rPr>
        <w:t>244-5100</w:t>
      </w:r>
    </w:p>
    <w:p w:rsidR="00D44311" w:rsidRPr="00D44311" w:rsidRDefault="00D44311" w:rsidP="00D44311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D44311" w:rsidRPr="00D44311" w:rsidRDefault="00D44311" w:rsidP="00D44311">
      <w:pPr>
        <w:widowControl w:val="0"/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311" w:rsidRPr="00D44311" w:rsidRDefault="00920E44" w:rsidP="00D44311">
      <w:pPr>
        <w:widowControl w:val="0"/>
        <w:autoSpaceDE w:val="0"/>
        <w:autoSpaceDN w:val="0"/>
        <w:adjustRightInd w:val="0"/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Land Conservation in Maine Ruled Tax Exempt</w:t>
      </w:r>
    </w:p>
    <w:p w:rsidR="00D44311" w:rsidRPr="00D44311" w:rsidRDefault="00D44311" w:rsidP="00D44311">
      <w:pPr>
        <w:widowControl w:val="0"/>
        <w:autoSpaceDE w:val="0"/>
        <w:autoSpaceDN w:val="0"/>
        <w:adjustRightInd w:val="0"/>
        <w:spacing w:after="0" w:line="240" w:lineRule="auto"/>
        <w:ind w:right="-90"/>
        <w:rPr>
          <w:rFonts w:ascii="Times New Roman" w:eastAsia="Times New Roman" w:hAnsi="Times New Roman" w:cs="Times New Roman"/>
          <w:sz w:val="24"/>
          <w:szCs w:val="24"/>
        </w:rPr>
      </w:pPr>
    </w:p>
    <w:p w:rsidR="00D44311" w:rsidRPr="00D44311" w:rsidRDefault="00920E44" w:rsidP="00D443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Maine Court R</w:t>
      </w:r>
      <w:r w:rsidR="005D1181">
        <w:rPr>
          <w:rFonts w:ascii="Times New Roman" w:eastAsia="Times New Roman" w:hAnsi="Times New Roman" w:cs="Times New Roman"/>
          <w:b/>
          <w:bCs/>
        </w:rPr>
        <w:t xml:space="preserve">uling Clarifies that </w:t>
      </w:r>
      <w:r>
        <w:rPr>
          <w:rFonts w:ascii="Times New Roman" w:eastAsia="Times New Roman" w:hAnsi="Times New Roman" w:cs="Times New Roman"/>
          <w:b/>
          <w:bCs/>
        </w:rPr>
        <w:t>Land Trusts are Eligible for Property Tax Exemption</w:t>
      </w:r>
    </w:p>
    <w:p w:rsidR="00D44311" w:rsidRPr="00920E44" w:rsidRDefault="00D44311" w:rsidP="00D4431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</w:rPr>
      </w:pPr>
    </w:p>
    <w:p w:rsidR="000473E9" w:rsidRDefault="00D44311" w:rsidP="00E61C3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44311">
        <w:rPr>
          <w:rFonts w:ascii="Times New Roman" w:eastAsia="Times New Roman" w:hAnsi="Times New Roman" w:cs="Times New Roman"/>
          <w:sz w:val="24"/>
          <w:szCs w:val="24"/>
        </w:rPr>
        <w:t>Topsham, ME, (</w:t>
      </w:r>
      <w:r w:rsidR="00E61C3B">
        <w:rPr>
          <w:rFonts w:ascii="Times New Roman" w:eastAsia="Times New Roman" w:hAnsi="Times New Roman" w:cs="Times New Roman"/>
          <w:sz w:val="24"/>
          <w:szCs w:val="24"/>
        </w:rPr>
        <w:t>August 8</w:t>
      </w:r>
      <w:r w:rsidRPr="00D44311">
        <w:rPr>
          <w:rFonts w:ascii="Times New Roman" w:eastAsia="Times New Roman" w:hAnsi="Times New Roman" w:cs="Times New Roman"/>
          <w:sz w:val="24"/>
          <w:szCs w:val="24"/>
        </w:rPr>
        <w:t>, 2014) —</w:t>
      </w:r>
      <w:r w:rsidRPr="00D44311">
        <w:rPr>
          <w:rFonts w:ascii="Times New Roman" w:hAnsi="Times New Roman" w:cs="Times New Roman"/>
          <w:sz w:val="24"/>
          <w:szCs w:val="24"/>
        </w:rPr>
        <w:t xml:space="preserve"> </w:t>
      </w:r>
      <w:r w:rsidR="00814A53">
        <w:rPr>
          <w:rFonts w:ascii="Times New Roman" w:hAnsi="Times New Roman" w:cs="Times New Roman"/>
          <w:sz w:val="24"/>
          <w:szCs w:val="24"/>
        </w:rPr>
        <w:t>T</w:t>
      </w:r>
      <w:r w:rsidR="00E61C3B">
        <w:rPr>
          <w:rFonts w:ascii="Times New Roman" w:hAnsi="Times New Roman" w:cs="Times New Roman"/>
          <w:sz w:val="24"/>
          <w:szCs w:val="24"/>
        </w:rPr>
        <w:t xml:space="preserve">he Maine Supreme Judicial Court ruled </w:t>
      </w:r>
      <w:r w:rsidR="00814A53">
        <w:rPr>
          <w:rFonts w:ascii="Times New Roman" w:hAnsi="Times New Roman" w:cs="Times New Roman"/>
          <w:sz w:val="24"/>
          <w:szCs w:val="24"/>
        </w:rPr>
        <w:t xml:space="preserve">yesterday </w:t>
      </w:r>
      <w:r w:rsidR="00E61C3B">
        <w:rPr>
          <w:rFonts w:ascii="Times New Roman" w:hAnsi="Times New Roman" w:cs="Times New Roman"/>
          <w:sz w:val="24"/>
          <w:szCs w:val="24"/>
        </w:rPr>
        <w:t xml:space="preserve">that land conservation is a charitable purpose under the Maine Property Tax Exemption statute.  </w:t>
      </w:r>
      <w:r w:rsidR="00814A53">
        <w:rPr>
          <w:rFonts w:ascii="Times New Roman" w:hAnsi="Times New Roman" w:cs="Times New Roman"/>
          <w:sz w:val="24"/>
          <w:szCs w:val="24"/>
        </w:rPr>
        <w:t xml:space="preserve">The ruling settles a </w:t>
      </w:r>
      <w:r w:rsidRPr="00E269A7">
        <w:rPr>
          <w:rFonts w:ascii="Times New Roman" w:hAnsi="Times New Roman" w:cs="Times New Roman"/>
          <w:sz w:val="24"/>
          <w:szCs w:val="24"/>
        </w:rPr>
        <w:t>dispute bet</w:t>
      </w:r>
      <w:r w:rsidR="00E61C3B">
        <w:rPr>
          <w:rFonts w:ascii="Times New Roman" w:hAnsi="Times New Roman" w:cs="Times New Roman"/>
          <w:sz w:val="24"/>
          <w:szCs w:val="24"/>
        </w:rPr>
        <w:t>ween the Town of Limington and</w:t>
      </w:r>
      <w:r>
        <w:rPr>
          <w:rFonts w:ascii="Times New Roman" w:hAnsi="Times New Roman" w:cs="Times New Roman"/>
          <w:sz w:val="24"/>
          <w:szCs w:val="24"/>
        </w:rPr>
        <w:t xml:space="preserve"> Francis Small Heritage Trust (FSHT) regarding the </w:t>
      </w:r>
      <w:r w:rsidR="00E61C3B">
        <w:rPr>
          <w:rFonts w:ascii="Times New Roman" w:hAnsi="Times New Roman" w:cs="Times New Roman"/>
          <w:sz w:val="24"/>
          <w:szCs w:val="24"/>
        </w:rPr>
        <w:t xml:space="preserve">property tax exempt </w:t>
      </w:r>
      <w:r>
        <w:rPr>
          <w:rFonts w:ascii="Times New Roman" w:hAnsi="Times New Roman" w:cs="Times New Roman"/>
          <w:sz w:val="24"/>
          <w:szCs w:val="24"/>
        </w:rPr>
        <w:t xml:space="preserve">eligibility of </w:t>
      </w:r>
      <w:r w:rsidR="00373CC7">
        <w:rPr>
          <w:rFonts w:ascii="Times New Roman" w:hAnsi="Times New Roman" w:cs="Times New Roman"/>
          <w:sz w:val="24"/>
          <w:szCs w:val="24"/>
        </w:rPr>
        <w:t>FSHT</w:t>
      </w:r>
      <w:r>
        <w:rPr>
          <w:rFonts w:ascii="Times New Roman" w:hAnsi="Times New Roman" w:cs="Times New Roman"/>
          <w:sz w:val="24"/>
          <w:szCs w:val="24"/>
        </w:rPr>
        <w:t xml:space="preserve">’s </w:t>
      </w:r>
      <w:r w:rsidR="003C715C">
        <w:rPr>
          <w:rFonts w:ascii="Times New Roman" w:hAnsi="Times New Roman" w:cs="Times New Roman"/>
          <w:sz w:val="24"/>
          <w:szCs w:val="24"/>
        </w:rPr>
        <w:t>lands</w:t>
      </w:r>
      <w:r w:rsidR="00E61C3B">
        <w:rPr>
          <w:rFonts w:ascii="Times New Roman" w:hAnsi="Times New Roman" w:cs="Times New Roman"/>
          <w:sz w:val="24"/>
          <w:szCs w:val="24"/>
        </w:rPr>
        <w:t>.</w:t>
      </w:r>
    </w:p>
    <w:p w:rsidR="00404600" w:rsidRDefault="00404600" w:rsidP="004046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61C3B">
        <w:rPr>
          <w:rFonts w:ascii="Times New Roman" w:hAnsi="Times New Roman" w:cs="Times New Roman"/>
          <w:sz w:val="24"/>
          <w:szCs w:val="24"/>
        </w:rPr>
        <w:t>Maine’s</w:t>
      </w:r>
      <w:r w:rsidR="00685E54">
        <w:rPr>
          <w:rFonts w:ascii="Times New Roman" w:hAnsi="Times New Roman" w:cs="Times New Roman"/>
          <w:sz w:val="24"/>
          <w:szCs w:val="24"/>
        </w:rPr>
        <w:t xml:space="preserve"> land conservation</w:t>
      </w:r>
      <w:r w:rsidR="00920E44">
        <w:rPr>
          <w:rFonts w:ascii="Times New Roman" w:hAnsi="Times New Roman" w:cs="Times New Roman"/>
          <w:sz w:val="24"/>
          <w:szCs w:val="24"/>
        </w:rPr>
        <w:t xml:space="preserve"> communi</w:t>
      </w:r>
      <w:r w:rsidR="00E61C3B">
        <w:rPr>
          <w:rFonts w:ascii="Times New Roman" w:hAnsi="Times New Roman" w:cs="Times New Roman"/>
          <w:sz w:val="24"/>
          <w:szCs w:val="24"/>
        </w:rPr>
        <w:t>ty welcomes the Court’s opinion,” said Tim Glidden</w:t>
      </w:r>
      <w:r w:rsidR="00920E44">
        <w:rPr>
          <w:rFonts w:ascii="Times New Roman" w:hAnsi="Times New Roman" w:cs="Times New Roman"/>
          <w:sz w:val="24"/>
          <w:szCs w:val="24"/>
        </w:rPr>
        <w:t xml:space="preserve">, </w:t>
      </w:r>
      <w:r w:rsidR="00E61C3B">
        <w:rPr>
          <w:rFonts w:ascii="Times New Roman" w:hAnsi="Times New Roman" w:cs="Times New Roman"/>
          <w:sz w:val="24"/>
          <w:szCs w:val="24"/>
        </w:rPr>
        <w:t>P</w:t>
      </w:r>
      <w:r w:rsidR="00920E44">
        <w:rPr>
          <w:rFonts w:ascii="Times New Roman" w:hAnsi="Times New Roman" w:cs="Times New Roman"/>
          <w:sz w:val="24"/>
          <w:szCs w:val="24"/>
        </w:rPr>
        <w:t>resident of Maine Coast Heritage Trust—</w:t>
      </w:r>
      <w:r w:rsidR="00920E44" w:rsidRPr="00404600">
        <w:t xml:space="preserve"> </w:t>
      </w:r>
      <w:r w:rsidR="00E61C3B">
        <w:rPr>
          <w:rFonts w:ascii="Times New Roman" w:hAnsi="Times New Roman" w:cs="Times New Roman"/>
          <w:sz w:val="24"/>
          <w:szCs w:val="24"/>
        </w:rPr>
        <w:t>a statewide land trust that</w:t>
      </w:r>
      <w:r w:rsidR="00920E44" w:rsidRPr="00404600">
        <w:rPr>
          <w:rFonts w:ascii="Times New Roman" w:hAnsi="Times New Roman" w:cs="Times New Roman"/>
          <w:sz w:val="24"/>
          <w:szCs w:val="24"/>
        </w:rPr>
        <w:t xml:space="preserve"> serves as an information</w:t>
      </w:r>
      <w:r w:rsidR="00E61C3B">
        <w:rPr>
          <w:rFonts w:ascii="Times New Roman" w:hAnsi="Times New Roman" w:cs="Times New Roman"/>
          <w:sz w:val="24"/>
          <w:szCs w:val="24"/>
        </w:rPr>
        <w:t xml:space="preserve"> and education resource to </w:t>
      </w:r>
      <w:r w:rsidR="00685E54">
        <w:rPr>
          <w:rFonts w:ascii="Times New Roman" w:hAnsi="Times New Roman" w:cs="Times New Roman"/>
          <w:sz w:val="24"/>
          <w:szCs w:val="24"/>
        </w:rPr>
        <w:t xml:space="preserve">the </w:t>
      </w:r>
      <w:r w:rsidR="00E61C3B">
        <w:rPr>
          <w:rFonts w:ascii="Times New Roman" w:hAnsi="Times New Roman" w:cs="Times New Roman"/>
          <w:sz w:val="24"/>
          <w:szCs w:val="24"/>
        </w:rPr>
        <w:t>State</w:t>
      </w:r>
      <w:r w:rsidR="00685E54">
        <w:rPr>
          <w:rFonts w:ascii="Times New Roman" w:hAnsi="Times New Roman" w:cs="Times New Roman"/>
          <w:sz w:val="24"/>
          <w:szCs w:val="24"/>
        </w:rPr>
        <w:t>’s ninety</w:t>
      </w:r>
      <w:r w:rsidR="00920E44" w:rsidRPr="00404600">
        <w:rPr>
          <w:rFonts w:ascii="Times New Roman" w:hAnsi="Times New Roman" w:cs="Times New Roman"/>
          <w:sz w:val="24"/>
          <w:szCs w:val="24"/>
        </w:rPr>
        <w:t xml:space="preserve"> local land trusts</w:t>
      </w:r>
      <w:r w:rsidR="00920E44">
        <w:rPr>
          <w:rFonts w:ascii="Times New Roman" w:hAnsi="Times New Roman" w:cs="Times New Roman"/>
          <w:sz w:val="24"/>
          <w:szCs w:val="24"/>
        </w:rPr>
        <w:t>. “</w:t>
      </w:r>
      <w:r w:rsidR="00E61C3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685E54">
        <w:rPr>
          <w:rFonts w:ascii="Times New Roman" w:hAnsi="Times New Roman" w:cs="Times New Roman"/>
          <w:sz w:val="24"/>
          <w:szCs w:val="24"/>
        </w:rPr>
        <w:t>conservation activities strengthen communities throughout Maine</w:t>
      </w:r>
      <w:r>
        <w:rPr>
          <w:rFonts w:ascii="Times New Roman" w:hAnsi="Times New Roman" w:cs="Times New Roman"/>
          <w:sz w:val="24"/>
          <w:szCs w:val="24"/>
        </w:rPr>
        <w:t xml:space="preserve">, including protecting </w:t>
      </w:r>
      <w:r w:rsidR="00685E54">
        <w:rPr>
          <w:rFonts w:ascii="Times New Roman" w:hAnsi="Times New Roman" w:cs="Times New Roman"/>
          <w:sz w:val="24"/>
          <w:szCs w:val="24"/>
        </w:rPr>
        <w:t>water supplies</w:t>
      </w:r>
      <w:r>
        <w:rPr>
          <w:rFonts w:ascii="Times New Roman" w:hAnsi="Times New Roman" w:cs="Times New Roman"/>
          <w:sz w:val="24"/>
          <w:szCs w:val="24"/>
        </w:rPr>
        <w:t xml:space="preserve">, providing recreational access, and </w:t>
      </w:r>
      <w:r w:rsidR="00685E54">
        <w:rPr>
          <w:rFonts w:ascii="Times New Roman" w:hAnsi="Times New Roman" w:cs="Times New Roman"/>
          <w:sz w:val="24"/>
          <w:szCs w:val="24"/>
        </w:rPr>
        <w:t>keeping</w:t>
      </w:r>
      <w:r>
        <w:rPr>
          <w:rFonts w:ascii="Times New Roman" w:hAnsi="Times New Roman" w:cs="Times New Roman"/>
          <w:sz w:val="24"/>
          <w:szCs w:val="24"/>
        </w:rPr>
        <w:t xml:space="preserve"> land open </w:t>
      </w:r>
      <w:r w:rsidR="005C64C4">
        <w:rPr>
          <w:rFonts w:ascii="Times New Roman" w:hAnsi="Times New Roman" w:cs="Times New Roman"/>
          <w:sz w:val="24"/>
          <w:szCs w:val="24"/>
        </w:rPr>
        <w:t>for farming and forestry</w:t>
      </w:r>
      <w:r w:rsidR="00920E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920E44">
        <w:rPr>
          <w:rFonts w:ascii="Times New Roman" w:hAnsi="Times New Roman" w:cs="Times New Roman"/>
          <w:sz w:val="24"/>
          <w:szCs w:val="24"/>
        </w:rPr>
        <w:t xml:space="preserve"> Glidden added.</w:t>
      </w:r>
    </w:p>
    <w:p w:rsidR="00685E54" w:rsidRDefault="00814A53" w:rsidP="00685E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finding FSHT’s </w:t>
      </w:r>
      <w:r w:rsidR="003A6BE2">
        <w:rPr>
          <w:rFonts w:ascii="Times New Roman" w:hAnsi="Times New Roman" w:cs="Times New Roman"/>
          <w:sz w:val="24"/>
          <w:szCs w:val="24"/>
        </w:rPr>
        <w:t>lands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tax exempt eligible, the</w:t>
      </w:r>
      <w:r w:rsidR="00685E54">
        <w:rPr>
          <w:rFonts w:ascii="Times New Roman" w:hAnsi="Times New Roman" w:cs="Times New Roman"/>
          <w:sz w:val="24"/>
          <w:szCs w:val="24"/>
        </w:rPr>
        <w:t xml:space="preserve"> Supreme Judicial Court</w:t>
      </w:r>
      <w:r>
        <w:rPr>
          <w:rFonts w:ascii="Times New Roman" w:hAnsi="Times New Roman" w:cs="Times New Roman"/>
          <w:sz w:val="24"/>
          <w:szCs w:val="24"/>
        </w:rPr>
        <w:t xml:space="preserve"> determined: “</w:t>
      </w:r>
      <w:r w:rsidR="00685E54" w:rsidRPr="00685E54">
        <w:rPr>
          <w:rFonts w:ascii="Times New Roman" w:hAnsi="Times New Roman" w:cs="Times New Roman"/>
          <w:sz w:val="24"/>
          <w:szCs w:val="24"/>
        </w:rPr>
        <w:t>The Trust has opened its properties to the public year-round, free of charge, and permits school field trips,</w:t>
      </w:r>
      <w:r w:rsidR="00685E54">
        <w:rPr>
          <w:rFonts w:ascii="Times New Roman" w:hAnsi="Times New Roman" w:cs="Times New Roman"/>
          <w:sz w:val="24"/>
          <w:szCs w:val="24"/>
        </w:rPr>
        <w:t xml:space="preserve"> </w:t>
      </w:r>
      <w:r w:rsidR="00685E54" w:rsidRPr="00685E54">
        <w:rPr>
          <w:rFonts w:ascii="Times New Roman" w:hAnsi="Times New Roman" w:cs="Times New Roman"/>
          <w:sz w:val="24"/>
          <w:szCs w:val="24"/>
        </w:rPr>
        <w:t>hunting, fishing, hiking, cross-country</w:t>
      </w:r>
      <w:r w:rsidR="00685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skiing, and snowmobiling.</w:t>
      </w:r>
      <w:r w:rsidR="004578D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 The Court then concluded, “</w:t>
      </w:r>
      <w:r w:rsidR="00685E54">
        <w:rPr>
          <w:rFonts w:ascii="Times New Roman" w:hAnsi="Times New Roman" w:cs="Times New Roman"/>
          <w:sz w:val="24"/>
          <w:szCs w:val="24"/>
        </w:rPr>
        <w:t>(T)</w:t>
      </w:r>
      <w:r w:rsidR="00685E54" w:rsidRPr="00685E54">
        <w:rPr>
          <w:rFonts w:ascii="Times New Roman" w:hAnsi="Times New Roman" w:cs="Times New Roman"/>
          <w:sz w:val="24"/>
          <w:szCs w:val="24"/>
        </w:rPr>
        <w:t>he Trust essentially operates its properties in the manner of a state park</w:t>
      </w:r>
      <w:r w:rsidR="00685E54">
        <w:rPr>
          <w:rFonts w:ascii="Times New Roman" w:hAnsi="Times New Roman" w:cs="Times New Roman"/>
          <w:sz w:val="24"/>
          <w:szCs w:val="24"/>
        </w:rPr>
        <w:t>.”</w:t>
      </w:r>
    </w:p>
    <w:p w:rsidR="00814A53" w:rsidRDefault="00814A53" w:rsidP="00685E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B4228">
        <w:rPr>
          <w:rFonts w:ascii="Times New Roman" w:hAnsi="Times New Roman" w:cs="Times New Roman"/>
          <w:sz w:val="24"/>
          <w:szCs w:val="24"/>
        </w:rPr>
        <w:t>We are grateful for th</w:t>
      </w:r>
      <w:r w:rsidR="002151E4">
        <w:rPr>
          <w:rFonts w:ascii="Times New Roman" w:hAnsi="Times New Roman" w:cs="Times New Roman"/>
          <w:sz w:val="24"/>
          <w:szCs w:val="24"/>
        </w:rPr>
        <w:t xml:space="preserve">e </w:t>
      </w:r>
      <w:r w:rsidR="002E6B21">
        <w:rPr>
          <w:rFonts w:ascii="Times New Roman" w:hAnsi="Times New Roman" w:cs="Times New Roman"/>
          <w:sz w:val="24"/>
          <w:szCs w:val="24"/>
        </w:rPr>
        <w:t xml:space="preserve">Supreme Judicial Court’s decision,” shared FSHT’s Executive Director </w:t>
      </w:r>
      <w:r w:rsidR="002E6B21" w:rsidRPr="002E6B21">
        <w:rPr>
          <w:rFonts w:ascii="Times New Roman" w:hAnsi="Times New Roman" w:cs="Times New Roman"/>
          <w:sz w:val="24"/>
          <w:szCs w:val="24"/>
        </w:rPr>
        <w:t>Alison Truesdale</w:t>
      </w:r>
      <w:r w:rsidR="001B4228">
        <w:rPr>
          <w:rFonts w:ascii="Times New Roman" w:hAnsi="Times New Roman" w:cs="Times New Roman"/>
          <w:sz w:val="24"/>
          <w:szCs w:val="24"/>
        </w:rPr>
        <w:t>.</w:t>
      </w:r>
      <w:r w:rsidR="002E6B21">
        <w:rPr>
          <w:rFonts w:ascii="Times New Roman" w:hAnsi="Times New Roman" w:cs="Times New Roman"/>
          <w:sz w:val="24"/>
          <w:szCs w:val="24"/>
        </w:rPr>
        <w:t xml:space="preserve"> “</w:t>
      </w:r>
      <w:r w:rsidR="004578D6">
        <w:rPr>
          <w:rFonts w:ascii="Times New Roman" w:hAnsi="Times New Roman" w:cs="Times New Roman"/>
          <w:sz w:val="24"/>
          <w:szCs w:val="24"/>
        </w:rPr>
        <w:t>With the judicial proceedings</w:t>
      </w:r>
      <w:r w:rsidR="001B4228">
        <w:rPr>
          <w:rFonts w:ascii="Times New Roman" w:hAnsi="Times New Roman" w:cs="Times New Roman"/>
          <w:sz w:val="24"/>
          <w:szCs w:val="24"/>
        </w:rPr>
        <w:t xml:space="preserve"> behind us, we </w:t>
      </w:r>
      <w:r w:rsidR="004578D6">
        <w:rPr>
          <w:rFonts w:ascii="Times New Roman" w:hAnsi="Times New Roman" w:cs="Times New Roman"/>
          <w:sz w:val="24"/>
          <w:szCs w:val="24"/>
        </w:rPr>
        <w:t xml:space="preserve">are </w:t>
      </w:r>
      <w:r w:rsidR="001B4228">
        <w:rPr>
          <w:rFonts w:ascii="Times New Roman" w:hAnsi="Times New Roman" w:cs="Times New Roman"/>
          <w:sz w:val="24"/>
          <w:szCs w:val="24"/>
        </w:rPr>
        <w:t>look</w:t>
      </w:r>
      <w:r w:rsidR="004578D6">
        <w:rPr>
          <w:rFonts w:ascii="Times New Roman" w:hAnsi="Times New Roman" w:cs="Times New Roman"/>
          <w:sz w:val="24"/>
          <w:szCs w:val="24"/>
        </w:rPr>
        <w:t>ing</w:t>
      </w:r>
      <w:r w:rsidR="001B4228">
        <w:rPr>
          <w:rFonts w:ascii="Times New Roman" w:hAnsi="Times New Roman" w:cs="Times New Roman"/>
          <w:sz w:val="24"/>
          <w:szCs w:val="24"/>
        </w:rPr>
        <w:t xml:space="preserve"> forward to focusing once again on</w:t>
      </w:r>
      <w:r w:rsidR="002E6B21">
        <w:rPr>
          <w:rFonts w:ascii="Times New Roman" w:hAnsi="Times New Roman" w:cs="Times New Roman"/>
          <w:sz w:val="24"/>
          <w:szCs w:val="24"/>
        </w:rPr>
        <w:t xml:space="preserve"> </w:t>
      </w:r>
      <w:r w:rsidR="003C715C">
        <w:rPr>
          <w:rFonts w:ascii="Times New Roman" w:hAnsi="Times New Roman" w:cs="Times New Roman"/>
          <w:sz w:val="24"/>
          <w:szCs w:val="24"/>
        </w:rPr>
        <w:t xml:space="preserve">the </w:t>
      </w:r>
      <w:r w:rsidR="002E6B21">
        <w:rPr>
          <w:rFonts w:ascii="Times New Roman" w:hAnsi="Times New Roman" w:cs="Times New Roman"/>
          <w:sz w:val="24"/>
          <w:szCs w:val="24"/>
        </w:rPr>
        <w:t>ed</w:t>
      </w:r>
      <w:r w:rsidR="002151E4">
        <w:rPr>
          <w:rFonts w:ascii="Times New Roman" w:hAnsi="Times New Roman" w:cs="Times New Roman"/>
          <w:sz w:val="24"/>
          <w:szCs w:val="24"/>
        </w:rPr>
        <w:t xml:space="preserve">ucational programs </w:t>
      </w:r>
      <w:r w:rsidR="003C715C">
        <w:rPr>
          <w:rFonts w:ascii="Times New Roman" w:hAnsi="Times New Roman" w:cs="Times New Roman"/>
          <w:sz w:val="24"/>
          <w:szCs w:val="24"/>
        </w:rPr>
        <w:t xml:space="preserve">we conduct on our properties </w:t>
      </w:r>
      <w:r w:rsidR="002151E4">
        <w:rPr>
          <w:rFonts w:ascii="Times New Roman" w:hAnsi="Times New Roman" w:cs="Times New Roman"/>
          <w:sz w:val="24"/>
          <w:szCs w:val="24"/>
        </w:rPr>
        <w:t>and enhancing</w:t>
      </w:r>
      <w:r w:rsidR="002E6B21">
        <w:rPr>
          <w:rFonts w:ascii="Times New Roman" w:hAnsi="Times New Roman" w:cs="Times New Roman"/>
          <w:sz w:val="24"/>
          <w:szCs w:val="24"/>
        </w:rPr>
        <w:t xml:space="preserve"> </w:t>
      </w:r>
      <w:r w:rsidR="002151E4">
        <w:rPr>
          <w:rFonts w:ascii="Times New Roman" w:hAnsi="Times New Roman" w:cs="Times New Roman"/>
          <w:sz w:val="24"/>
          <w:szCs w:val="24"/>
        </w:rPr>
        <w:t>public access</w:t>
      </w:r>
      <w:r w:rsidR="002E6B21">
        <w:rPr>
          <w:rFonts w:ascii="Times New Roman" w:hAnsi="Times New Roman" w:cs="Times New Roman"/>
          <w:sz w:val="24"/>
          <w:szCs w:val="24"/>
        </w:rPr>
        <w:t xml:space="preserve"> </w:t>
      </w:r>
      <w:r w:rsidR="002151E4">
        <w:rPr>
          <w:rFonts w:ascii="Times New Roman" w:hAnsi="Times New Roman" w:cs="Times New Roman"/>
          <w:sz w:val="24"/>
          <w:szCs w:val="24"/>
        </w:rPr>
        <w:t>to the outdoors</w:t>
      </w:r>
      <w:r w:rsidR="002E6B21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1C6C2E" w:rsidRDefault="001C6C2E" w:rsidP="009D14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C6C2E" w:rsidSect="005D11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F9" w:rsidRDefault="005401F9" w:rsidP="002151E4">
      <w:pPr>
        <w:spacing w:after="0" w:line="240" w:lineRule="auto"/>
      </w:pPr>
      <w:r>
        <w:separator/>
      </w:r>
    </w:p>
  </w:endnote>
  <w:endnote w:type="continuationSeparator" w:id="0">
    <w:p w:rsidR="005401F9" w:rsidRDefault="005401F9" w:rsidP="0021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F9" w:rsidRDefault="005401F9" w:rsidP="002151E4">
      <w:pPr>
        <w:spacing w:after="0" w:line="240" w:lineRule="auto"/>
      </w:pPr>
      <w:r>
        <w:separator/>
      </w:r>
    </w:p>
  </w:footnote>
  <w:footnote w:type="continuationSeparator" w:id="0">
    <w:p w:rsidR="005401F9" w:rsidRDefault="005401F9" w:rsidP="0021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F2B8E"/>
    <w:multiLevelType w:val="hybridMultilevel"/>
    <w:tmpl w:val="05D4D40C"/>
    <w:lvl w:ilvl="0" w:tplc="F76C91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C7"/>
    <w:rsid w:val="00015E2F"/>
    <w:rsid w:val="000473E9"/>
    <w:rsid w:val="00163AFB"/>
    <w:rsid w:val="00172075"/>
    <w:rsid w:val="001B4228"/>
    <w:rsid w:val="001C6C2E"/>
    <w:rsid w:val="002151E4"/>
    <w:rsid w:val="002214BF"/>
    <w:rsid w:val="002605A9"/>
    <w:rsid w:val="002B46FE"/>
    <w:rsid w:val="002E6B21"/>
    <w:rsid w:val="00373CC7"/>
    <w:rsid w:val="00393548"/>
    <w:rsid w:val="003A6BE2"/>
    <w:rsid w:val="003A72AF"/>
    <w:rsid w:val="003C715C"/>
    <w:rsid w:val="00404600"/>
    <w:rsid w:val="004578D6"/>
    <w:rsid w:val="004714D5"/>
    <w:rsid w:val="004853F1"/>
    <w:rsid w:val="005401F9"/>
    <w:rsid w:val="005C64C4"/>
    <w:rsid w:val="005D1181"/>
    <w:rsid w:val="005E522E"/>
    <w:rsid w:val="006271A1"/>
    <w:rsid w:val="00685E54"/>
    <w:rsid w:val="006F4EE7"/>
    <w:rsid w:val="007059B3"/>
    <w:rsid w:val="00777C19"/>
    <w:rsid w:val="00814A53"/>
    <w:rsid w:val="008902EE"/>
    <w:rsid w:val="008F07B3"/>
    <w:rsid w:val="00920E44"/>
    <w:rsid w:val="0094007D"/>
    <w:rsid w:val="009D14B6"/>
    <w:rsid w:val="00A3659B"/>
    <w:rsid w:val="00A836D0"/>
    <w:rsid w:val="00B07CBB"/>
    <w:rsid w:val="00B5430A"/>
    <w:rsid w:val="00B57AE5"/>
    <w:rsid w:val="00CC7516"/>
    <w:rsid w:val="00D44311"/>
    <w:rsid w:val="00D62BC7"/>
    <w:rsid w:val="00E018F8"/>
    <w:rsid w:val="00E269A7"/>
    <w:rsid w:val="00E61C3B"/>
    <w:rsid w:val="00EB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538F-A2D0-456F-9D18-F9ADB189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E4"/>
  </w:style>
  <w:style w:type="paragraph" w:styleId="Footer">
    <w:name w:val="footer"/>
    <w:basedOn w:val="Normal"/>
    <w:link w:val="FooterChar"/>
    <w:uiPriority w:val="99"/>
    <w:unhideWhenUsed/>
    <w:rsid w:val="0021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2AAF-E111-4440-90B0-72A9D817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Knox</dc:creator>
  <cp:keywords/>
  <dc:description/>
  <cp:lastModifiedBy>Donna Bissett</cp:lastModifiedBy>
  <cp:revision>5</cp:revision>
  <dcterms:created xsi:type="dcterms:W3CDTF">2014-08-08T18:11:00Z</dcterms:created>
  <dcterms:modified xsi:type="dcterms:W3CDTF">2014-08-08T18:52:00Z</dcterms:modified>
</cp:coreProperties>
</file>